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1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>: 06-2/466-15</w:t>
      </w:r>
    </w:p>
    <w:p w:rsidR="00170162" w:rsidRPr="00170162" w:rsidRDefault="004D1B69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 јануар 2016. године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 xml:space="preserve">Б е о г р а д  </w:t>
      </w:r>
    </w:p>
    <w:p w:rsidR="00170162" w:rsidRDefault="00170162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6A63" w:rsidRDefault="007E6A63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0162" w:rsidRDefault="00170162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0162" w:rsidRPr="00170162" w:rsidRDefault="00170162" w:rsidP="00170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62">
        <w:rPr>
          <w:rFonts w:ascii="Times New Roman" w:hAnsi="Times New Roman" w:cs="Times New Roman"/>
          <w:b/>
          <w:sz w:val="24"/>
          <w:szCs w:val="24"/>
        </w:rPr>
        <w:t>З А П И С Н И К</w:t>
      </w:r>
    </w:p>
    <w:p w:rsidR="00170162" w:rsidRPr="00170162" w:rsidRDefault="00170162" w:rsidP="00170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0162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Pr="00170162">
        <w:rPr>
          <w:rFonts w:ascii="Times New Roman" w:hAnsi="Times New Roman" w:cs="Times New Roman"/>
          <w:b/>
          <w:sz w:val="24"/>
          <w:szCs w:val="24"/>
          <w:lang w:val="sr-Cyrl-RS"/>
        </w:rPr>
        <w:t>36</w:t>
      </w:r>
      <w:r w:rsidRPr="00170162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proofErr w:type="gramEnd"/>
      <w:r w:rsidRPr="00170162">
        <w:rPr>
          <w:rFonts w:ascii="Times New Roman" w:hAnsi="Times New Roman" w:cs="Times New Roman"/>
          <w:b/>
          <w:sz w:val="24"/>
          <w:szCs w:val="24"/>
        </w:rPr>
        <w:t xml:space="preserve"> СЕДНИЦЕ ОДБОРА ЗА ЉУДСКА И МАЊИНСКА ПРАВА И РАВНОПРАВНОСТ ПОЛОВА</w:t>
      </w:r>
    </w:p>
    <w:p w:rsidR="00170162" w:rsidRPr="00170162" w:rsidRDefault="00170162" w:rsidP="00170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0162">
        <w:rPr>
          <w:rFonts w:ascii="Times New Roman" w:hAnsi="Times New Roman" w:cs="Times New Roman"/>
          <w:b/>
          <w:sz w:val="24"/>
          <w:szCs w:val="24"/>
        </w:rPr>
        <w:t xml:space="preserve">ОДРЖАНЕ </w:t>
      </w:r>
      <w:r w:rsidRPr="00170162">
        <w:rPr>
          <w:rFonts w:ascii="Times New Roman" w:hAnsi="Times New Roman" w:cs="Times New Roman"/>
          <w:b/>
          <w:sz w:val="24"/>
          <w:szCs w:val="24"/>
          <w:lang w:val="sr-Cyrl-RS"/>
        </w:rPr>
        <w:t>27.</w:t>
      </w:r>
      <w:proofErr w:type="gramEnd"/>
      <w:r w:rsidRPr="001701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НОВЕМБРА</w:t>
      </w:r>
      <w:r w:rsidRPr="001701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170162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170162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6A63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</w:p>
    <w:p w:rsidR="00170162" w:rsidRPr="00170162" w:rsidRDefault="007E6A63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170162" w:rsidRPr="00170162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62" w:rsidRPr="001701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8B2918">
        <w:rPr>
          <w:rFonts w:ascii="Times New Roman" w:hAnsi="Times New Roman" w:cs="Times New Roman"/>
          <w:sz w:val="24"/>
          <w:szCs w:val="24"/>
          <w:lang w:val="sr-Cyrl-RS"/>
        </w:rPr>
        <w:t xml:space="preserve">одржана у Зрењанину, са почетком у </w:t>
      </w:r>
      <w:r w:rsidR="00170162" w:rsidRPr="001701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0162" w:rsidRPr="0017016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62" w:rsidRPr="0017016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170162" w:rsidRPr="001701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70162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Мехо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Омеровић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: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Биљана Илић Стошић, Слободан Перић, Владица Димитров, Љибушка Лакатош, Аида Ћоровић, Вера Пауновић и Елвира Ковач, чланови Одбора.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Малушић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,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Миланка Јевтовић Вукојичић, Злата Ђерић, Сузана Шарац, Дубравка Филиповски, Стефана Миладиновић, Биљана Хасановић Кораћ, Олена Папуга и Сулејман Угљанин</w:t>
      </w:r>
      <w:r w:rsidRPr="00170162">
        <w:rPr>
          <w:rFonts w:ascii="Times New Roman" w:hAnsi="Times New Roman" w:cs="Times New Roman"/>
          <w:sz w:val="24"/>
          <w:szCs w:val="24"/>
        </w:rPr>
        <w:t>.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и: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Чедомир Јањић, градоначелник Зрењанина;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Стојанка Лекић, председница Одбора за равноправност полова Скупштине АП Војводина; Јелена Травар Миљевић, Робертина Вукелић, Маја Грујић, Општина Житиште; Љиљана Лазаревић, Данијела Пауновић, Милена Прстојевић, Радмила Марковић, Босиљка Божић, Комисија за родну равноправност Града Зрењанина; Јелена Стојковић Соколовић, Славица Вабрик, Драган Морар, Градска управа Панчево; Ирена Хлебец, Снежана Милић, Општина Ковачица; Слободан Јосимовић, Више јавно тужилаштво у Новом Саду; Младен Вујин, Основно тужилаштво у Зрењанину; Ана Боровић, Основно јавно тужилаштво у Панчеву; Златоје Анкић, Сузана Радаковић, Основни суд у Зрењанину; Љиљана Кошутић, Горица Секулић, Прекршајни суд у Панчеву; Снежана Стојановић, Оливера Одавић Сукновић, Прекршајни суд у Новом Саду; Бојан Броћета, Прекршајни суд у Зрењанину; Невена Шупут, Полицијска управа Зрењанин; Далиборка Војводић Томовић, Полицијска управа Нови Сад; Золтан Филеп, Полицијска станица Нови Бечеј; Предраг Радовић, Полицијска станица Сечањ; Нино Матић, Полицијска станица Житиште; Иван Радин, Полицијска станица Нова Црња; Светлана Грбо, Хелена Ковачевић, Нада Момирски Краљ, Центар за социјални рад Зрењанин; Босиљка Ђевић, Центар за социјални рад Нови Бечеј; Милимирка Антић, Центар за социјални рад Сечањ; Љиљана Ковачевић, Центар за социјални рад Нова Црња; Рајка Лучар, Форум жена СДП Србије; Тамара Мохачи, асистент на Факултету за медије и комуникације; Гордана Пејак, Радослава Аралица, Зрењанински едукативни центар и Јасна Вујичић, Сигу</w:t>
      </w:r>
      <w:r w:rsidR="00A90A18">
        <w:rPr>
          <w:rFonts w:ascii="Times New Roman" w:hAnsi="Times New Roman" w:cs="Times New Roman"/>
          <w:sz w:val="24"/>
          <w:szCs w:val="24"/>
          <w:lang w:val="sr-Cyrl-RS"/>
        </w:rPr>
        <w:t>р</w:t>
      </w:r>
      <w:bookmarkStart w:id="0" w:name="_GoBack"/>
      <w:bookmarkEnd w:id="0"/>
      <w:r w:rsidRPr="00170162">
        <w:rPr>
          <w:rFonts w:ascii="Times New Roman" w:hAnsi="Times New Roman" w:cs="Times New Roman"/>
          <w:sz w:val="24"/>
          <w:szCs w:val="24"/>
          <w:lang w:val="sr-Cyrl-RS"/>
        </w:rPr>
        <w:t>на кућа Панчево.</w:t>
      </w:r>
    </w:p>
    <w:p w:rsid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16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75" w:rsidRPr="00070B75" w:rsidRDefault="00070B75" w:rsidP="0017016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0162" w:rsidRPr="00170162" w:rsidRDefault="00170162" w:rsidP="001701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 xml:space="preserve">Д н е в н и   р е </w:t>
      </w:r>
      <w:proofErr w:type="gramStart"/>
      <w:r w:rsidRPr="00170162">
        <w:rPr>
          <w:rFonts w:ascii="Times New Roman" w:hAnsi="Times New Roman" w:cs="Times New Roman"/>
          <w:sz w:val="24"/>
          <w:szCs w:val="24"/>
        </w:rPr>
        <w:t>д :</w:t>
      </w:r>
      <w:proofErr w:type="gramEnd"/>
    </w:p>
    <w:p w:rsidR="00170162" w:rsidRP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</w:p>
    <w:p w:rsidR="00170162" w:rsidRPr="00170162" w:rsidRDefault="00170162" w:rsidP="001701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Зрењанинског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proofErr w:type="gramStart"/>
      <w:r w:rsidRPr="00170162">
        <w:rPr>
          <w:rFonts w:ascii="Times New Roman" w:hAnsi="Times New Roman" w:cs="Times New Roman"/>
          <w:sz w:val="24"/>
          <w:szCs w:val="24"/>
        </w:rPr>
        <w:t>“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1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>.</w:t>
      </w:r>
    </w:p>
    <w:p w:rsidR="00170162" w:rsidRP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162" w:rsidRP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170162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ПРИХВАТИЛИ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16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701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09FC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 ДНЕВНОГ РЕДА: </w:t>
      </w:r>
      <w:proofErr w:type="spellStart"/>
      <w:r w:rsidR="000F09FC" w:rsidRPr="00170162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="000F09FC" w:rsidRPr="001701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F09FC" w:rsidRPr="00170162">
        <w:rPr>
          <w:rFonts w:ascii="Times New Roman" w:hAnsi="Times New Roman" w:cs="Times New Roman"/>
          <w:sz w:val="24"/>
          <w:szCs w:val="24"/>
        </w:rPr>
        <w:t>Зрењанинског</w:t>
      </w:r>
      <w:proofErr w:type="spellEnd"/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FC" w:rsidRPr="00170162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0F09FC" w:rsidRPr="00170162">
        <w:rPr>
          <w:rFonts w:ascii="Times New Roman" w:hAnsi="Times New Roman" w:cs="Times New Roman"/>
          <w:sz w:val="24"/>
          <w:szCs w:val="24"/>
        </w:rPr>
        <w:t>“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09FC" w:rsidRPr="00170162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FC" w:rsidRPr="0017016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FC" w:rsidRPr="0017016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="000F09FC" w:rsidRPr="001701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F09FC" w:rsidRPr="00170162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</w:p>
    <w:p w:rsidR="000F09FC" w:rsidRDefault="000F09FC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07668" w:rsidRPr="00170162" w:rsidRDefault="00907668" w:rsidP="000F09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седницу и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указао да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овом седницом која се одржава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 Зрењанину 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желимо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да обележимо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Међународн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и да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>борбе против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насиља над женама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кампање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16 дана активизма. Овај одбор се у континуитету бавио проблемом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насиља над женама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и то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 жалост 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с разлогом, јер је са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данашњим даном укупно 36 жртава у 2015. години. То су п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одаци који треба да нас забрину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Управо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Град Зрењанин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добар пример сарадње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инсти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туција, њихове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координа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ције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, повезаност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и и одговорног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а, почев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од центра за социј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лни рад, преко п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лиције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тужилаштва, до судова. Управо то што се ради у Зрењанину треба да буде путоказ осталима како би се требало р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адити у решавању овог акутног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проблема. У Народној скупштини се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овим пит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њем све више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бавимо, укључујућ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и овај Одбор. Једна од чланица 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дбора, Елвира Ковач је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иницирала да се седница О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дбора ван седишта одржи управо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 Зрењанину. З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ах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валио се Граду З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рењанину, као и Мисији ОЕБСа у С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рб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ји ко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ја је својом финансијском подрш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ом о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огућила одржавање ове седни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е. Дао је ре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градоначенику Зрењанина г. Чедомиру Јањићу. </w:t>
      </w:r>
    </w:p>
    <w:p w:rsidR="00907668" w:rsidRPr="00170162" w:rsidRDefault="00907668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>Градоначелник Чедомир Јањић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је исказао задово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ство што је Град Зрењанин пре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ознат као добар модел и што се препоручује друг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градовима и општинама. Он ј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указа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да је прошле године потписан Меморандум коме је суштина управо да се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кроз заједнички рад превентивно делује.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 жалост,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то није увек могуће и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управо се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последњи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учај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породичног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насиља са смртним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исходом догодио у Зре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њанину.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Град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ће и даље радити на томе да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охраб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ује жене да пријаве насиље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да им се пружи заштита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им се ништа не би дого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дило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бог тога што су пријавиле насилника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8252D" w:rsidRPr="00170162" w:rsidRDefault="0038252D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>Слободан Јосимовић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, заменик вишег јавног тужиоца у Новом Саду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презентовао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тзв. Зрењанински модел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 борби против насиља у породици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. Пре тога је минутом ћутања одата почаст трагичној премин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улој суграђанки која је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настрадала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управо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на М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еђународни дан борб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наси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ља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над женама, као и свим остали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жртвама овог насиља. Г. Јосимовић је указао да је крај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ем 2007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успостављен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а сарадња на иницијат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ву Осно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ног јавног тужилашт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 Зрењанину,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су догов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оре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редовни састанци између тужилаштва, полиције и центра за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социјални ра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д.  Ови састанци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се одржавају  једном недељно на којима 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разм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трају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сви пријављени слу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ајеви насиља у породици који су се догодили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току те недеље.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С тим у вези, подсетио је д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7. Истанбулске конвенције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управо предвиђена обавеза држава потписница да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све мере за борбу против породи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чног насиља треба да примењују кроз делотово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рн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у сарадњу надлежних слу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жби, институција и организација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. Над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ље, у члану 15. Конвенције стране се обавезују да јачају организовану обуку запослених о координираној сарадњи више органа ради свеобухватног решавања случ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ајева насиља. Поменуо је и општи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и посебне п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ротоколе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о сарадњи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инсти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ција који су донети у Републи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и Србији.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Даље је н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вео основне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ципе у сарадњи институција у борби против породичног насиља.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откривање и заустављање на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сиља и очување безбедности жртве. Затим, међусоб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инфо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мисање институција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 сваком случају породичног насиља јер без обзира 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коме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се жртва прво јавила,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та информација мора бити подељен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свих инс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итуција које су дужн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да међусобно сарађују. Даље, битно је да све инсти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туције заједнички  и 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координисано дел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ују како би се очувало поверење у инсти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уције и како би 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се послала порука да ће држава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реаговати у свак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ом случају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насиља.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Затим,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принцип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хит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поступања и пре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ду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зимање хит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х мера као што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је задржавање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почи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оц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Следећ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 принцип који је навео је инфо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исање жртве о свим механизмима заштите које може да оствари пред судом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полицијом,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556">
        <w:rPr>
          <w:rFonts w:ascii="Times New Roman" w:hAnsi="Times New Roman" w:cs="Times New Roman"/>
          <w:sz w:val="24"/>
          <w:szCs w:val="24"/>
          <w:lang w:val="sr-Cyrl-RS"/>
        </w:rPr>
        <w:t>тужила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AD155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вом и др. Даље,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потребно је да се са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чува приватност жртве и чланова породице, 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ј. да 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информаци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је не дођу до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лица која за то нису овлашћена. Затим,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да се избегава секундарна виктимизација жр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ве како не би морал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а с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тално изнова да прича о том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догађају, мада то није могућ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 по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ости избећи јер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нпр.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пријаве центру за со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лни рад, мораћ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е дати исказ у истражно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пос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пку, сведочити пред судом и сл. У крив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ично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поступку пос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оји могућ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ност да се жр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ви додели статус посебно осет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љивог сведока што јој даје могућост да 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ободно изнесе своје тврдње, без страха од неп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сред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ог присуства учиниоца. </w:t>
      </w:r>
    </w:p>
    <w:p w:rsidR="006D0AD0" w:rsidRPr="00170162" w:rsidRDefault="006D0AD0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>Младен</w:t>
      </w:r>
      <w:r w:rsidR="00170162"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Вујин</w:t>
      </w:r>
      <w:r w:rsidR="00A55D1C" w:rsidRPr="00A55D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>тужиоца</w:t>
      </w:r>
      <w:proofErr w:type="spellEnd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>тужилаштву</w:t>
      </w:r>
      <w:proofErr w:type="spellEnd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>Зрењанину</w:t>
      </w:r>
      <w:proofErr w:type="spellEnd"/>
      <w:r w:rsidR="00A55D1C" w:rsidRPr="00A5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објаснио </w:t>
      </w:r>
      <w:r w:rsidR="00A55D1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сам модел сарадње институција у Зрења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ину.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Основно ј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авно тужилаштво у Зрењанину на н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едељном нивоу ор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изује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састанке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учествују представници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социј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рад Града Зрењанина, Прекрша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јног суда у Зрењанину и Полициј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е управ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у Зрењанину. Они раз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трају све догађаје који су пријавље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ни. Када се заприми пријава у по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лиц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јској уп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рави, дежурно лице обавештава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заменика јавно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тужиоца. Уколико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оцени да п</w:t>
      </w:r>
      <w:r w:rsidR="00D163BF">
        <w:rPr>
          <w:rFonts w:ascii="Times New Roman" w:hAnsi="Times New Roman" w:cs="Times New Roman"/>
          <w:sz w:val="24"/>
          <w:szCs w:val="24"/>
          <w:lang w:val="sr-Cyrl-RS"/>
        </w:rPr>
        <w:t>остоји вис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ок сте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пен угр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женост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 жрт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ве, по правилу се одре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ује мера задрж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вања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осумњиченог лица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у тр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ајањ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 од 48 часова, које се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затим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приводи дежурном тужиоцу и након тога се по правилу ставља предлог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судији з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а претходни пос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упак ради одређив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ња притвора пр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а осумњиче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лицу. У случајевима у којима не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пост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ји оваква процена,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они се прослеђују тужилаштву и даље се разматрају на претходно наведеним неде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љним са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танци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Ту се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разматрају св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елемент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догађаја,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да ли има елемен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та прекршаја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, у ком случају се поднос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и прекршај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а при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јава. 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ко се процени да пост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оје битни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елем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нти крив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чног дела у тој ситуацији се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крив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чна пријава 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леђује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основ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јавном 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тужилашт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у. 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ко се процени да нема би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них елем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ната прекршаја 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крив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чног дела, 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тужилаштву се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доставља изв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штај у коме се конст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тује да нису пронађени елем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нти крив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чног дела или прекршаја. Додао је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да поред прекршајне и кривично-правне заштите постоји и могућност заштите у г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рађанском поступку путем подношења грађанске тужбе која може да се поднесе како од пре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ставника тужилаш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а, тако и од стране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центар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за соци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ални рад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у којој се захтева изрицање мера зашти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те од насиља у породици. </w:t>
      </w:r>
    </w:p>
    <w:p w:rsidR="00323D0D" w:rsidRPr="00170162" w:rsidRDefault="00A30784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>Слободан Јосимовић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је такође истакао да је важно да се на наве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ним састанцима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разматоре и сви догађаји кој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су прот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одили конкр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тној приј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ви, тј. да ли је већ било подн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шења пријава, јер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неки конкретан слу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ај може на први поглед 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да изгледа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безазлено, али ако се раз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ене инфомације између представни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а свих 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ституција и утврди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а је већ било слу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јева пријаве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насиља, то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указу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е на нешто сасвим друго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и омогућава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да се на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свеобухватан начин процени ситуација.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 вези поменуте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пород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чно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правн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да је у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пракси овај пос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тупак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доста запостављен од стране тужилашт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а и цент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ра за со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и рад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што није добро јер 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нс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итуције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а не жр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тва т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еба да буду носиоци заштите.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Мере предвиђене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породично-правном заштитом су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забр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 даљег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узнемиравања,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забра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на приближав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ања жртви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, налог за исељење из стана и налог за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усељење у стан. По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некад  налог за исељењ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е из стана може бити делотвор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ји механизам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од притвора. У неким ситуац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ијама и мера упозорења је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делот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во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ран ме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ханизам да се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утиче на почииоца насиља.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Г. Јосимовић је истакао неке од еф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ката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сарадње инс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итуција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надлежних за спречавање насиља у породици. То је пре свега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ефикасније откривање случајева н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асиља. Затим,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смањују се ризици да ће нек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а институција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изв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шити погрешну процену.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С тим у вези је навео да се сада п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ротив учиниоца насиља води само један поступак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док се раније подносила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и пре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>кршајна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и крив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чна пријава. У међувремену је дон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та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пресуда Европског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суда за људска права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којом је предвиђено да ако је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неко кажњен у прекршајн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ом п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осту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пку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бити кажњен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у крив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ном пос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пку јер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се не могу водити два поступка за исто дело. З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ато је важно да се одмах процени да ли се ради о крив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чном делу или пр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кршају.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Изнео је неке статистичк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е податке. 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У периоду од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2008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2014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на подр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чју п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оступања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полиц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ск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е испоставе Зре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њанин,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било је 4.446 пријав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ена догађаја са елементима пор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одичног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сиља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д тога 22 % је процесуирано као крив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чна пријава, 25%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као прекршај,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у 10% слу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чајева тужила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ву су достав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ени изв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еш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таји ради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додатних провера,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а 43% случајева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су решени белешком јер је утврђ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ено да нема елеме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ната или није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било доказа за постојање прекршаја или крив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ичног дела. Управо мали број кривичн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х пријава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је био по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казатељ да на подручју Зрењанина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или нема насиља или га има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али га они не виде. Тада је и дошло до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ове сарадње институција. 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Из године у го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ину статистик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е мења. То не значи да се насиље више врши,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се бо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ље препознаје и процесуира. Тако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ђе, тужилаштво чешће пр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мењује могу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ности предвиђене пород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ично-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правном зашт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том. На крају је истакао да охрабр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ује то што Зрењанински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модел више није усамљен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, већ се слични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модел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сарадње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примењују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и у Панчеву, Пироту,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Ваљеву, Чачку, Смедереву, и треба радити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 томе да се уведу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и на терито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ји оста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>их оп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шти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а и градова,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то налажу и међу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родни документи.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Зрењанински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мод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л ипа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није ид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н и коначан, већ га тр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ба усав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вати. Пре свега тре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ба даље радити на сталној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специјализ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ји и континуираној обуци запослених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, сарад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њи са невла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ним организ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ацијама наро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ито у виду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психолошке и материјалне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подршке жртвама, 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као и увести електронску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евиденциј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са централ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ном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базом подат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ка о сви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м случајевима породичног 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насиља. </w:t>
      </w:r>
    </w:p>
    <w:p w:rsidR="00567E1B" w:rsidRPr="00567E1B" w:rsidRDefault="00E7633C" w:rsidP="00790C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У диск</w:t>
      </w:r>
      <w:r w:rsidR="00790C25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усији која је уследила 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нарочито је истакнута улога медија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борби против насиља у породици.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Циљ је да 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>се насилницима пошаље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порук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да систем постоји и да функционише и да неће проћи некажњено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>, а са друге стране да се охрабре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све жртве да се обрате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институцијама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>. Поменуте су и подстицајне мере у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циљу стимулисања послодаваца који би запошљавали жртве насиља у породици јер без адекватног запослења и економске сигурности жртве не могу да наставе несметано функционисање. </w:t>
      </w:r>
    </w:p>
    <w:p w:rsidR="00790C25" w:rsidRDefault="00790C25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Невена Шупут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 Полицијске управе Зрењанин ради 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пословима сузбијања малолетничке деликвенције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из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њеног искуства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закључити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да су малолетници све више извршиоци насиља у породици, најчешће према својим мајкама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 Она сматра да нам н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едостају институције за малолетнике које би могле да сместе децу код којих су често дијагностификовани неки поремећаји понашања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а да то нису поремећаји личности, а чак и кад су поремећаји личности 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психијатријски поремећаји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у питању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, псих</w:t>
      </w:r>
      <w:r>
        <w:rPr>
          <w:rFonts w:ascii="Times New Roman" w:hAnsi="Times New Roman" w:cs="Times New Roman"/>
          <w:sz w:val="24"/>
          <w:szCs w:val="24"/>
          <w:lang w:val="sr-Cyrl-RS"/>
        </w:rPr>
        <w:t>ијатријске установе их одбијају. Ч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имали случајеве када овакви малолетници нису могли да буду смештени у установу и онда су стално понављали насиље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7E1B" w:rsidRPr="00567E1B" w:rsidRDefault="00790C25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Јасна Вујичић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из Сигурне кућа Панчево,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је на значај економског оснаживања жена жртава насиља, како би се спречио њихов повратак заједничком животу 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са насилником.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У том смислу имали су пројекат у оквиру кога су за девет жена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платили курс и купили им опрему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за рад, уз помоћ донаторских средстава, са којима су оне </w:t>
      </w:r>
      <w:r w:rsidR="00323CC8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изашле из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сигурне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куће и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опрема је била њихово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власништво. Податак да 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од тих 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девет жена, седам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није вратило у заједницу,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подстакао их је да ту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праксу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наставе и ове године, тако да имају обезбеђена средства за нових девет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жена које ће бити на исти начин збринуте и охрабрене.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оред тога,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једна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жена која је била 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смештена у сигурну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добила 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од Покрајинског секретаријата за равноправност полова и запослена је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годину дана. Та три примера су веома важна 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јер говоре о томе да можемо да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утичемо на смањење броја оних жена које се враћају у насилну заједницу.</w:t>
      </w:r>
    </w:p>
    <w:p w:rsidR="008F543F" w:rsidRDefault="00323CC8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Снежана Милић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Ковачица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изнела је да она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као сарадница за питање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одне равноправности има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лошу сарадњу са центром за соц</w:t>
      </w:r>
      <w:r>
        <w:rPr>
          <w:rFonts w:ascii="Times New Roman" w:hAnsi="Times New Roman" w:cs="Times New Roman"/>
          <w:sz w:val="24"/>
          <w:szCs w:val="24"/>
          <w:lang w:val="sr-Cyrl-RS"/>
        </w:rPr>
        <w:t>ијални рад. Поставила је питање везано за ставове изнете на једној студији случаја у Новом Саду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јер је она разумела да ако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се жена супротстави и почне да се брани и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удари насилника, да то већ није породично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насиље. </w:t>
      </w:r>
    </w:p>
    <w:p w:rsidR="00567E1B" w:rsidRPr="00567E1B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67E1B" w:rsidRPr="008F543F">
        <w:rPr>
          <w:rFonts w:ascii="Times New Roman" w:hAnsi="Times New Roman" w:cs="Times New Roman"/>
          <w:b/>
          <w:sz w:val="24"/>
          <w:szCs w:val="24"/>
          <w:lang w:val="sr-Cyrl-RS"/>
        </w:rPr>
        <w:t>Слободан Јосимовић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одговарајући на постављено питање је истакао да је сваки случај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специфичан и зато је важно оно о чему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већ говорио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да се процена врши од стране свих инст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итуција, и центра за социјални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рад и полиције и ту</w:t>
      </w:r>
      <w:r>
        <w:rPr>
          <w:rFonts w:ascii="Times New Roman" w:hAnsi="Times New Roman" w:cs="Times New Roman"/>
          <w:sz w:val="24"/>
          <w:szCs w:val="24"/>
          <w:lang w:val="sr-Cyrl-RS"/>
        </w:rPr>
        <w:t>жилаштва, на једном месту и да с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процени д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ли је заиста реч о породичном насиљу или не. Не можемо рећи у овим ситуацијама ћемо увек имати насиље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а у овим нећемо никад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>. Сваки слу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чај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специфич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 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заслужује пажњу свих инст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итуција. </w:t>
      </w:r>
    </w:p>
    <w:p w:rsidR="00567E1B" w:rsidRPr="00567E1B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Иван Радин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командир п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олицијск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станиц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Нова Црња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указао је 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неке проблеме у раду полиције. У сл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учајевима насиља у породици, када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су изречене мере заштите по породичном закону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суд нема обавезу да о тим мерама обавештава полицију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 У пракси је про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нађен одређени модел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полицији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те пресуде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буду достављене од стране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тужилаштв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или центра за социјални рад.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Међутим, стварају се ситуације где полиција поступа у случајевима насиља у породици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слу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ајевима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где су те пресуде донете, али оне у неком времену путују и о томе полиција нема сазнања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ситуацији када је насиље у породици пријављено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а где чињенице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околности у том тренутку не указују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неки висок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степен угрожености жртве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поли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ција не зна да постоје ове мере које су изречене, веома често може доћи до погрешне процене.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зменом законод</w:t>
      </w:r>
      <w:r>
        <w:rPr>
          <w:rFonts w:ascii="Times New Roman" w:hAnsi="Times New Roman" w:cs="Times New Roman"/>
          <w:sz w:val="24"/>
          <w:szCs w:val="24"/>
          <w:lang w:val="sr-Cyrl-RS"/>
        </w:rPr>
        <w:t>авства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на начин да се о овим пресудама об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вештава 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полиција,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постигао би се много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бољи ефекат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Друг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о на шта је указао јесте примена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члана 299. ЗКП,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којим је предвиђено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да тужилаштво може поједине мере и радње да повери полицији.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вези,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похвалио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је праксу у тужилаштву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у Кикинди баш због спречавања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виктимизације жртви.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Тужилаштво, конкре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тно у Новој Црњи, поверава, по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члану 299. истражну радњу саслушања сведока тако да полиција приликом предузимања те мере и радње у складу са законом, узима изјаву од сведока и од оштећене и таква изјава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постаје доказ. Не иде се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више на узимање изјаве у форми белешке која није доказ на суду,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са др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уге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стране не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исцрпљује се жртва да се опет одазива и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даје нову изјаву,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и да се касније и предомисли,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већ одмах у том првом кораку, кад је претрпела н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сиље, 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узима јој се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изјава која има форму доказа.</w:t>
      </w:r>
    </w:p>
    <w:p w:rsidR="0048098F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Стојанка Лекић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 за равноправност полова Скупштине АП Војводина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у вези претходно поменутог конкурса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за економско оснаживање жена жртава насиља</w:t>
      </w:r>
      <w:r w:rsidR="0048098F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Покр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ајинског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секретаријат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а, је ближе упознала присутне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са истим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Она је навела да су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та средства опредељена на тај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начин што је амандманом једне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покрајинск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посланиц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са једне буџетске позиције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пребачено десет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на другу позицију чиме су добијена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за оснаживање жртава. Међутим, в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рло тешко с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искористили тај буџет зато што послодавци тешко улазе у такав конкурс јер се боје неких ситуација у које могу доћи с обзиром да запошљавају жртве насиља. 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ве год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ине је требало да се овај конкурс реализује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ослодавци то тешко препознају и ту је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важна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улога медија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и сви треба да радимо на томе д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а послодавци примају такве жене и да их запошљавају.</w:t>
      </w:r>
    </w:p>
    <w:p w:rsidR="0048098F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Светлана Грбо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, из Центра за соција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рад Зрењанин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руководилац интерног тима за заштиту од нас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иља у породици, је указала на п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роблем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а је од стране основних и средњих школа веома мала пријава насиља у породици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Стога је са ЗЕЦ-ом организов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на едукација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за чланове интерних тимова при осн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овним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и ср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едњим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школама. Био је 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органи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зован двод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невни семинар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суочили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су се с т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им да заиста постоје предрасуде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несигурност на који начин пријавити, које ће последице имат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и дете, да ли ће бити заштићено и сл.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Схватили су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да у тим неким превентивним активностима школа може да буде веом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а значајна и у суштини од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најранијег узраста треба да причамо о ненасиљу да бисмо насиље спречили и зауставили да се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оно развија.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Упознала је присутне да је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иницијативу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Центра за социј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ни рад Г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рад Зр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ењанин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доделио стан на коришћење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центру,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на период од 5 година за потребе становања ж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тава насиља у породици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тан је трособан и моћи ће да га користе 1-2 породице у зависности од броја чланова.</w:t>
      </w:r>
    </w:p>
    <w:p w:rsidR="00733FCC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Данијела Пауновић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, координаторка Ж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енск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е одборничке мреже у Скупштини Г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рада Зр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ењанина,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представила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рад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мреже. То је мрежа састављена од свих одборница у скупштинском сазиву без обзира на политичку припадност и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основни ци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љ је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унапрећење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положај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а жена у друштву и решавање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њихових проблема.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утем трибина, едукација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и радионица које су одржавали и одржаваће их убудуће, покушавају да приближе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грађанима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ова питања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Посебно је поменула т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рибину под називом Вршњачко насиље. Из те трибине је проистекла иницијатива од стране Канцеларије за младе ђачког парламента и саветника за младе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да наставе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са деловањем преко осн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овних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и ср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едњих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школа где би ђацима презентовали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питања везана за спречавање насиља.</w:t>
      </w:r>
    </w:p>
    <w:p w:rsidR="00567E1B" w:rsidRPr="00567E1B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>Аида Ћоровић</w:t>
      </w:r>
      <w:r w:rsidR="00733F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3FCC" w:rsidRPr="00733FCC">
        <w:rPr>
          <w:rFonts w:ascii="Times New Roman" w:hAnsi="Times New Roman" w:cs="Times New Roman"/>
          <w:sz w:val="24"/>
          <w:szCs w:val="24"/>
          <w:lang w:val="sr-Cyrl-RS"/>
        </w:rPr>
        <w:t>је истакла да</w:t>
      </w:r>
      <w:r w:rsidR="00733F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долази из региона и града где кад год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се помену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ове тешке теме сви кажу да је то део традиције, фолклора,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немог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уће да се уради нешто конкретно. Међутим, ово је доказ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да може, када се инст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итуције и НВО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повежу.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ише од 20 год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ина је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била активисткиња у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НВО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и волела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би да се овај разговор настави у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Новом Пазару и да 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представници институција Зрењанина на неки начин буду ментори.</w:t>
      </w:r>
    </w:p>
    <w:p w:rsidR="00142A22" w:rsidRPr="00142A22" w:rsidRDefault="00142A22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42A22">
        <w:rPr>
          <w:rFonts w:ascii="Times New Roman" w:hAnsi="Times New Roman" w:cs="Times New Roman"/>
          <w:b/>
          <w:sz w:val="24"/>
          <w:szCs w:val="24"/>
          <w:lang w:val="sr-Cyrl-RS"/>
        </w:rPr>
        <w:t>Елвира Ковач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з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начајну улогу медија.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асиље у породици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дешава без сведока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обично у затвореном простору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али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то није приватни проблем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жртве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, већ друштвени проблем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Стога сви треба да радимо на томе и нарочито је битна улога медија. Ипак,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још увек сензационалистичко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то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не би </w:t>
      </w:r>
      <w:r>
        <w:rPr>
          <w:rFonts w:ascii="Times New Roman" w:hAnsi="Times New Roman" w:cs="Times New Roman"/>
          <w:sz w:val="24"/>
          <w:szCs w:val="24"/>
          <w:lang w:val="sr-Cyrl-RS"/>
        </w:rPr>
        <w:t>би требало да буде тако.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свој лични пример у борби против насиља које је претрпела.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Навела је да Народна скупштина поред законодавне фу</w:t>
      </w:r>
      <w:r w:rsidR="008423B2">
        <w:rPr>
          <w:rFonts w:ascii="Times New Roman" w:hAnsi="Times New Roman" w:cs="Times New Roman"/>
          <w:sz w:val="24"/>
          <w:szCs w:val="24"/>
          <w:lang w:val="sr-Cyrl-RS"/>
        </w:rPr>
        <w:t xml:space="preserve">нкције има и контролну улогу и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управо због тога би требало још јаче да сарађује са институцијама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би се видело шта су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проблеми на терену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Радује је што је министар правде изјавио да ће законодавство Србије у  потпуно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да се усагла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>си са Истан</w:t>
      </w:r>
      <w:r>
        <w:rPr>
          <w:rFonts w:ascii="Times New Roman" w:hAnsi="Times New Roman" w:cs="Times New Roman"/>
          <w:sz w:val="24"/>
          <w:szCs w:val="24"/>
          <w:lang w:val="sr-Cyrl-RS"/>
        </w:rPr>
        <w:t>булском конвенцијом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 се, међутим,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још увек не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дешава. Истовремено је навела да се нада да ће Одбор да пр</w:t>
      </w:r>
      <w:r>
        <w:rPr>
          <w:rFonts w:ascii="Times New Roman" w:hAnsi="Times New Roman" w:cs="Times New Roman"/>
          <w:sz w:val="24"/>
          <w:szCs w:val="24"/>
          <w:lang w:val="sr-Cyrl-RS"/>
        </w:rPr>
        <w:t>едложи измене и допуне конкретних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одређених закона, иако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обично на дневни 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долазе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Владе.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говорила о обавези пријављивања.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подацима Инцест траума центра,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155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људи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спремно да пријави  насиље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породици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, што је иузетно мали број. Жртв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е често нису довољно оснажене,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немају довољно поверења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институције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и на томе треба да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 ради.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Србија би тр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ебало да има СОС </w:t>
      </w:r>
      <w:r w:rsidR="00AD1556">
        <w:rPr>
          <w:rFonts w:ascii="Times New Roman" w:hAnsi="Times New Roman" w:cs="Times New Roman"/>
          <w:sz w:val="24"/>
          <w:szCs w:val="24"/>
          <w:lang w:val="sr-Cyrl-RS"/>
        </w:rPr>
        <w:t xml:space="preserve">линију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24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часа дневно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седам дана у недељи,  и  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од обавеза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булске конвенције. Због тога сматра да још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 треба ј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ачати 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сарадњу невладиног сектора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институција. Похвалила је 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>што сва министарства имају п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ротокол 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о сарадњи институција и што је велик број запослених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институцијама 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прошао различите обуке за поступање у случају породичног насиља.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Нада се да жртве које  пријаве насиље неће имати лоше искуство, већ да ће 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уз помоћ лица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која су прошла обуку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и који знају како треба радити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са жртвама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имати бољи третман.</w:t>
      </w:r>
    </w:p>
    <w:p w:rsidR="00142A22" w:rsidRDefault="008C52F1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42A22"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>Владица Димитров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истакао значај сед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ница ван седишта и захвалио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иницијативи за одржавање седнице Одбора у Зрењанину. Изнео је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статистичке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Пирот, везано за насиље у породици.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Нагласио је да захваљујући директорки  Центра за социјални рад Марији Васи</w:t>
      </w:r>
      <w:r>
        <w:rPr>
          <w:rFonts w:ascii="Times New Roman" w:hAnsi="Times New Roman" w:cs="Times New Roman"/>
          <w:sz w:val="24"/>
          <w:szCs w:val="24"/>
          <w:lang w:val="sr-Cyrl-RS"/>
        </w:rPr>
        <w:t>ћ постоје подаци да је у 2015. г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одини евидентира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но 40 жртава породичног насиља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тој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општи</w:t>
      </w:r>
      <w:r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извршиоци насиља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мушкарци у 95 % случајева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Доминира физичко насиље -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80%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психичко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15% и сексуално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5%. Најчешћи извршиоци су супружници-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половину случајева, затим след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насиље деце према родитељима,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а нешто мало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насиље између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бивши</w:t>
      </w:r>
      <w:r>
        <w:rPr>
          <w:rFonts w:ascii="Times New Roman" w:hAnsi="Times New Roman" w:cs="Times New Roman"/>
          <w:sz w:val="24"/>
          <w:szCs w:val="24"/>
          <w:lang w:val="sr-Cyrl-RS"/>
        </w:rPr>
        <w:t>х супружника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. Центар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социјални рад у општини Пирот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има формиран тим за заштиту жртава породичног насиља који чине психолог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098A">
        <w:rPr>
          <w:rFonts w:ascii="Times New Roman" w:hAnsi="Times New Roman" w:cs="Times New Roman"/>
          <w:sz w:val="24"/>
          <w:szCs w:val="24"/>
          <w:lang w:val="sr-Cyrl-RS"/>
        </w:rPr>
        <w:t xml:space="preserve"> педагог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, социјални р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дник и специјални пед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гог. Такође</w:t>
      </w:r>
      <w:r>
        <w:rPr>
          <w:rFonts w:ascii="Times New Roman" w:hAnsi="Times New Roman" w:cs="Times New Roman"/>
          <w:sz w:val="24"/>
          <w:szCs w:val="24"/>
          <w:lang w:val="sr-Cyrl-RS"/>
        </w:rPr>
        <w:t>, овај центар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има добру сарадњу са свим институцијама,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тужил</w:t>
      </w:r>
      <w:r w:rsidR="003A098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штвом и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пол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ицијом . У Пироту  постоји СОС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телефон који годишње користи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100 особа,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жртава породичног насиља,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и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особа која су у вези с </w:t>
      </w:r>
      <w:r>
        <w:rPr>
          <w:rFonts w:ascii="Times New Roman" w:hAnsi="Times New Roman" w:cs="Times New Roman"/>
          <w:sz w:val="24"/>
          <w:szCs w:val="24"/>
          <w:lang w:val="sr-Cyrl-RS"/>
        </w:rPr>
        <w:t>тим проблемом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крају је истакао да у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Пироту не постоји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игурна кућа за жртве породичног насиља, него се користи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игурна кућа у Нишу и то је проблем који треба решити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98A" w:rsidRDefault="003A098A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098A">
        <w:rPr>
          <w:rFonts w:ascii="Times New Roman" w:hAnsi="Times New Roman" w:cs="Times New Roman"/>
          <w:b/>
          <w:sz w:val="24"/>
          <w:szCs w:val="24"/>
          <w:lang w:val="sr-Cyrl-RS"/>
        </w:rPr>
        <w:t>Вера Пауновић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>је указала да је управо са народном посланицом Љибушком Лакатош присуствовла Међународној конференицји Савета Европе у Подгорици, на тему општих и специјализовани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подршке жртвама породичног насиља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. Она је управо навела Зрењанински модел као пример добре праксе, што је веома добро примљено и у оквиру овог скупа. Поменула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и активности Женске парламентарне мреже која се веома активно залаже за борбу против насиља над женама. </w:t>
      </w:r>
    </w:p>
    <w:p w:rsidR="00874E55" w:rsidRDefault="00874E55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74E55">
        <w:rPr>
          <w:rFonts w:ascii="Times New Roman" w:hAnsi="Times New Roman" w:cs="Times New Roman"/>
          <w:b/>
          <w:sz w:val="24"/>
          <w:szCs w:val="24"/>
          <w:lang w:val="sr-Cyrl-RS"/>
        </w:rPr>
        <w:t>Јелена Травар–Миљевић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долази из општине Житиште и била је народна посланица у претходном сазиву Народне скупштине. Посебно је истакла проблем дупле виктимизације. Када се насилнику изрекне мера исељења из стана, а он то не учини, жртва је та која мора поново да реагује. Сматра да би тај систем требало унапредити. Сигурне куће треба да постоје, али су оне нужно зло и крајње решење. У општини Житиште је потписан протокол о сарадњи институција и тамо је веома активна комисија за родну равноправност која има континуитет у раду. Сматра да је веома добар аустријски модел у спречавању породичног насиља. </w:t>
      </w:r>
    </w:p>
    <w:p w:rsidR="00874E55" w:rsidRDefault="00874E55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74E55">
        <w:rPr>
          <w:rFonts w:ascii="Times New Roman" w:hAnsi="Times New Roman" w:cs="Times New Roman"/>
          <w:b/>
          <w:sz w:val="24"/>
          <w:szCs w:val="24"/>
          <w:lang w:val="sr-Cyrl-RS"/>
        </w:rPr>
        <w:t>Сузана Радаковић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судија Основног суда у Зрењанину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, п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оступа у случајевима насиља у породици од 2006. год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пренела је њена искуства у раду. Судије 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тог суда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учес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вују у наведеним недељним састанцима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у тужилаштву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јер је то неспојиво са пословима које обављају. Подсетила је да Породични закон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предвиђа заштиту од насиља у породици у грађанском пос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пк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као по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себан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пос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пак и као адхезиони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пос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пак (у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за развод брака и у свим поступцима где се ради о заштити интереса мал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летне деце). У адхезионом пост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пку суд је дужан да ако пре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озна да се ради о насиљу у породици, поступа и у том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делу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уз подршку осталих 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титуција које су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укључене.  Основни суд у Зрењан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ину 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у потпуности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поштује 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потпи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сани спора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ум о сарадњи. Најискусније судије су распоређене да раде на овим предметима. П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редмети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у ови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споровима су формиран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и у посебним омотима и посебно су об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лежени. Одмах по прије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му тужбе у овим споровима, она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се и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носи истог момент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а судији и рочи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те се заказује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8 дана. Посебне инструкције су добил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писарни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ца и доставна служба. Ови посту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пци се заврш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вају 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у највише два рочи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та и у најкраћ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ем року се одлучује по жалбама. Суд често изр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че и привремен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мере у овим поступцима. Жалба против пресуде не задржава извр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ење, тако да пресуде које доносе, одмах достављају надлежном цен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ру за социјални рад, кој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енцију о сви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изре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ченим мерама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даље поступа по својим надлежностима и обавештава полицију. На основу свог искуства, увели су праксу да се пресуда одмах по писменој изради доставља и жртви насиља, иако 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се само тужиоцу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и туженом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пресуда по закону доставља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. Уз то се даје препорука жртви да пресуду има код себе у сва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ком тренутку како би је показала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ежним 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органима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дође до повреде од стране почи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ниоца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његовог поступања супротно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пресуди. Када је реч о забрани приближавања, показала се потреба када су деца у пит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ању, да се забрани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прилазак насилн</w:t>
      </w:r>
      <w:r w:rsidR="00AD15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ка школи.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о није нигде у закону предвиђ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предлаже да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то реш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ње у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несе 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у Грађански законик. 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Од 2010. го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у суду у Зрењанину је уведен електронски си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тем праћ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>ења свих предмета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5023" w:rsidRDefault="00655023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55023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 крају седнице захвалио свим присутнима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на веома </w:t>
      </w:r>
      <w:r w:rsidR="00EC4951">
        <w:rPr>
          <w:rFonts w:ascii="Times New Roman" w:hAnsi="Times New Roman" w:cs="Times New Roman"/>
          <w:sz w:val="24"/>
          <w:szCs w:val="24"/>
          <w:lang w:val="sr-Cyrl-RS"/>
        </w:rPr>
        <w:t xml:space="preserve">важним сугестијама и предлозима,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истакавши да ће Одбор на некој од наредних седница на основу предлога и идеја које смо данас чули, донети одговарајуће закључке и проследити их надлежним институцијама. </w:t>
      </w:r>
    </w:p>
    <w:p w:rsidR="00655023" w:rsidRPr="00874E55" w:rsidRDefault="00655023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42A22" w:rsidRDefault="00655023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закључена у 13.10 часова. </w:t>
      </w:r>
    </w:p>
    <w:p w:rsidR="009637FD" w:rsidRPr="00BA2C29" w:rsidRDefault="009637FD" w:rsidP="009637FD">
      <w:pPr>
        <w:rPr>
          <w:lang w:val="sr-Cyrl-RS"/>
        </w:rPr>
      </w:pPr>
      <w:r w:rsidRPr="0009013C">
        <w:rPr>
          <w:b/>
          <w:lang w:val="sr-Cyrl-RS"/>
        </w:rPr>
        <w:tab/>
      </w:r>
    </w:p>
    <w:p w:rsidR="009637FD" w:rsidRPr="00BA2C29" w:rsidRDefault="009637FD" w:rsidP="009637FD">
      <w:r w:rsidRPr="00BA2C29">
        <w:rPr>
          <w:lang w:val="sr-Cyrl-RS"/>
        </w:rPr>
        <w:t xml:space="preserve">  </w:t>
      </w:r>
      <w:r w:rsidRPr="00BA2C29">
        <w:t xml:space="preserve">СЕКРЕТАР ОДБОРА                                                   </w:t>
      </w:r>
      <w:r>
        <w:rPr>
          <w:lang w:val="sr-Cyrl-RS"/>
        </w:rPr>
        <w:t xml:space="preserve">                  </w:t>
      </w:r>
      <w:r w:rsidRPr="00BA2C29">
        <w:t>ПРЕДСЕДНИК ОДБОРА</w:t>
      </w:r>
    </w:p>
    <w:p w:rsidR="009637FD" w:rsidRPr="00BA2C29" w:rsidRDefault="009637FD" w:rsidP="009637FD">
      <w:pPr>
        <w:rPr>
          <w:lang w:val="sr-Cyrl-RS"/>
        </w:rPr>
      </w:pPr>
      <w:r w:rsidRPr="00BA2C29">
        <w:rPr>
          <w:lang w:val="sr-Cyrl-RS"/>
        </w:rPr>
        <w:t xml:space="preserve">    </w:t>
      </w:r>
      <w:proofErr w:type="spellStart"/>
      <w:r w:rsidRPr="00BA2C29">
        <w:t>Рајка</w:t>
      </w:r>
      <w:proofErr w:type="spellEnd"/>
      <w:r w:rsidRPr="00BA2C29">
        <w:t xml:space="preserve"> </w:t>
      </w:r>
      <w:proofErr w:type="spellStart"/>
      <w:r w:rsidRPr="00BA2C29">
        <w:t>Вукомановић</w:t>
      </w:r>
      <w:proofErr w:type="spellEnd"/>
      <w:r w:rsidRPr="00BA2C29">
        <w:t xml:space="preserve">                                                      </w:t>
      </w:r>
      <w:r w:rsidRPr="00BA2C29">
        <w:rPr>
          <w:lang w:val="sr-Cyrl-RS"/>
        </w:rPr>
        <w:t xml:space="preserve">    </w:t>
      </w:r>
      <w:r w:rsidRPr="00BA2C29">
        <w:t xml:space="preserve"> </w:t>
      </w:r>
      <w:r>
        <w:rPr>
          <w:lang w:val="sr-Cyrl-RS"/>
        </w:rPr>
        <w:t xml:space="preserve">                   </w:t>
      </w:r>
      <w:proofErr w:type="spellStart"/>
      <w:r w:rsidRPr="00BA2C29">
        <w:t>Мехо</w:t>
      </w:r>
      <w:proofErr w:type="spellEnd"/>
      <w:r w:rsidRPr="00BA2C29">
        <w:t xml:space="preserve"> </w:t>
      </w:r>
      <w:proofErr w:type="spellStart"/>
      <w:r w:rsidRPr="00BA2C29">
        <w:t>Омеровић</w:t>
      </w:r>
      <w:proofErr w:type="spellEnd"/>
    </w:p>
    <w:p w:rsidR="00655023" w:rsidRPr="00170162" w:rsidRDefault="00655023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55023" w:rsidRPr="0017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E3" w:rsidRDefault="000149E3" w:rsidP="009637FD">
      <w:pPr>
        <w:spacing w:after="0" w:line="240" w:lineRule="auto"/>
      </w:pPr>
      <w:r>
        <w:separator/>
      </w:r>
    </w:p>
  </w:endnote>
  <w:endnote w:type="continuationSeparator" w:id="0">
    <w:p w:rsidR="000149E3" w:rsidRDefault="000149E3" w:rsidP="0096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8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7FD" w:rsidRDefault="00963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7FD" w:rsidRDefault="00963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E3" w:rsidRDefault="000149E3" w:rsidP="009637FD">
      <w:pPr>
        <w:spacing w:after="0" w:line="240" w:lineRule="auto"/>
      </w:pPr>
      <w:r>
        <w:separator/>
      </w:r>
    </w:p>
  </w:footnote>
  <w:footnote w:type="continuationSeparator" w:id="0">
    <w:p w:rsidR="000149E3" w:rsidRDefault="000149E3" w:rsidP="0096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D2B"/>
    <w:multiLevelType w:val="hybridMultilevel"/>
    <w:tmpl w:val="3E24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50E"/>
    <w:multiLevelType w:val="hybridMultilevel"/>
    <w:tmpl w:val="DF5E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8"/>
    <w:rsid w:val="000149E3"/>
    <w:rsid w:val="00070B75"/>
    <w:rsid w:val="000F09FC"/>
    <w:rsid w:val="001164FC"/>
    <w:rsid w:val="00142A22"/>
    <w:rsid w:val="001433FA"/>
    <w:rsid w:val="00155F9F"/>
    <w:rsid w:val="00170162"/>
    <w:rsid w:val="00197479"/>
    <w:rsid w:val="0027652F"/>
    <w:rsid w:val="002A6977"/>
    <w:rsid w:val="002E009D"/>
    <w:rsid w:val="00323CC8"/>
    <w:rsid w:val="00323D0D"/>
    <w:rsid w:val="0038252D"/>
    <w:rsid w:val="003A098A"/>
    <w:rsid w:val="00453112"/>
    <w:rsid w:val="0048098F"/>
    <w:rsid w:val="004A6EFD"/>
    <w:rsid w:val="004D1B69"/>
    <w:rsid w:val="00546513"/>
    <w:rsid w:val="00567E1B"/>
    <w:rsid w:val="005D71FB"/>
    <w:rsid w:val="00655023"/>
    <w:rsid w:val="0068547C"/>
    <w:rsid w:val="006C619E"/>
    <w:rsid w:val="006D0AD0"/>
    <w:rsid w:val="00714013"/>
    <w:rsid w:val="00733FCC"/>
    <w:rsid w:val="00764F74"/>
    <w:rsid w:val="00790C25"/>
    <w:rsid w:val="007944D9"/>
    <w:rsid w:val="007E6A63"/>
    <w:rsid w:val="00816CDA"/>
    <w:rsid w:val="008423B2"/>
    <w:rsid w:val="00874E55"/>
    <w:rsid w:val="008B2918"/>
    <w:rsid w:val="008C52F1"/>
    <w:rsid w:val="008F543F"/>
    <w:rsid w:val="00907668"/>
    <w:rsid w:val="009637FD"/>
    <w:rsid w:val="009A641B"/>
    <w:rsid w:val="009B0D11"/>
    <w:rsid w:val="00A30784"/>
    <w:rsid w:val="00A55D1C"/>
    <w:rsid w:val="00A90A18"/>
    <w:rsid w:val="00A92F12"/>
    <w:rsid w:val="00AB0E21"/>
    <w:rsid w:val="00AC0121"/>
    <w:rsid w:val="00AD1556"/>
    <w:rsid w:val="00AE48A5"/>
    <w:rsid w:val="00AE6D6D"/>
    <w:rsid w:val="00B21702"/>
    <w:rsid w:val="00B6549A"/>
    <w:rsid w:val="00BE177B"/>
    <w:rsid w:val="00C01B33"/>
    <w:rsid w:val="00C4303C"/>
    <w:rsid w:val="00C92B0B"/>
    <w:rsid w:val="00D163BF"/>
    <w:rsid w:val="00D36065"/>
    <w:rsid w:val="00DC7E9C"/>
    <w:rsid w:val="00E7633C"/>
    <w:rsid w:val="00E806FB"/>
    <w:rsid w:val="00E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F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68"/>
    <w:pPr>
      <w:spacing w:after="0" w:line="240" w:lineRule="auto"/>
    </w:pPr>
  </w:style>
  <w:style w:type="character" w:customStyle="1" w:styleId="st">
    <w:name w:val="st"/>
    <w:basedOn w:val="DefaultParagraphFont"/>
    <w:rsid w:val="00A55D1C"/>
  </w:style>
  <w:style w:type="paragraph" w:styleId="Header">
    <w:name w:val="header"/>
    <w:basedOn w:val="Normal"/>
    <w:link w:val="Head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F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F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68"/>
    <w:pPr>
      <w:spacing w:after="0" w:line="240" w:lineRule="auto"/>
    </w:pPr>
  </w:style>
  <w:style w:type="character" w:customStyle="1" w:styleId="st">
    <w:name w:val="st"/>
    <w:basedOn w:val="DefaultParagraphFont"/>
    <w:rsid w:val="00A55D1C"/>
  </w:style>
  <w:style w:type="paragraph" w:styleId="Header">
    <w:name w:val="header"/>
    <w:basedOn w:val="Normal"/>
    <w:link w:val="Head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F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Gargamel</cp:lastModifiedBy>
  <cp:revision>26</cp:revision>
  <cp:lastPrinted>2016-02-26T14:05:00Z</cp:lastPrinted>
  <dcterms:created xsi:type="dcterms:W3CDTF">2016-02-26T08:13:00Z</dcterms:created>
  <dcterms:modified xsi:type="dcterms:W3CDTF">2016-02-26T17:42:00Z</dcterms:modified>
</cp:coreProperties>
</file>